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3D6F" w14:textId="6C04BC89" w:rsidR="00FF292B" w:rsidRDefault="00531C92" w:rsidP="00385A9C">
      <w:pPr>
        <w:spacing w:after="0" w:line="260" w:lineRule="exact"/>
        <w:jc w:val="center"/>
        <w:rPr>
          <w:b/>
          <w:bCs/>
        </w:rPr>
      </w:pPr>
      <w:r>
        <w:rPr>
          <w:b/>
          <w:bCs/>
        </w:rPr>
        <w:t>KARTA PRODUKTU ZGODNIE Z ROZPORZĄDZENIEM UE 2015/1189</w:t>
      </w:r>
      <w:r w:rsidR="00C51C74">
        <w:rPr>
          <w:b/>
          <w:bCs/>
        </w:rPr>
        <w:t xml:space="preserve"> Z DNIA 28 KWIETNIA 2015R.</w:t>
      </w:r>
    </w:p>
    <w:p w14:paraId="0CC1BB2D" w14:textId="349C3F96" w:rsidR="00C51C74" w:rsidRDefault="00C51C74" w:rsidP="00385A9C">
      <w:pPr>
        <w:spacing w:after="0" w:line="260" w:lineRule="exact"/>
        <w:jc w:val="center"/>
        <w:rPr>
          <w:b/>
          <w:bCs/>
        </w:rPr>
      </w:pPr>
      <w:r>
        <w:rPr>
          <w:b/>
          <w:bCs/>
        </w:rPr>
        <w:t>UZUPEŁNIAJĄCYM DYREKTYWĘ PARLAMENTU EUROPEJSKIEGO I RADY 2009/125/WE</w:t>
      </w:r>
    </w:p>
    <w:p w14:paraId="694039E0" w14:textId="77777777" w:rsidR="00385A9C" w:rsidRDefault="00385A9C" w:rsidP="00385A9C">
      <w:pPr>
        <w:spacing w:after="0" w:line="260" w:lineRule="exact"/>
        <w:jc w:val="center"/>
        <w:rPr>
          <w:b/>
          <w:bCs/>
        </w:rPr>
      </w:pPr>
    </w:p>
    <w:tbl>
      <w:tblPr>
        <w:tblStyle w:val="Tabela-Siatka"/>
        <w:tblW w:w="10581" w:type="dxa"/>
        <w:tblLayout w:type="fixed"/>
        <w:tblLook w:val="04A0" w:firstRow="1" w:lastRow="0" w:firstColumn="1" w:lastColumn="0" w:noHBand="0" w:noVBand="1"/>
      </w:tblPr>
      <w:tblGrid>
        <w:gridCol w:w="910"/>
        <w:gridCol w:w="262"/>
        <w:gridCol w:w="38"/>
        <w:gridCol w:w="881"/>
        <w:gridCol w:w="20"/>
        <w:gridCol w:w="861"/>
        <w:gridCol w:w="23"/>
        <w:gridCol w:w="103"/>
        <w:gridCol w:w="41"/>
        <w:gridCol w:w="948"/>
        <w:gridCol w:w="1011"/>
        <w:gridCol w:w="259"/>
        <w:gridCol w:w="847"/>
        <w:gridCol w:w="423"/>
        <w:gridCol w:w="423"/>
        <w:gridCol w:w="282"/>
        <w:gridCol w:w="34"/>
        <w:gridCol w:w="955"/>
        <w:gridCol w:w="1030"/>
        <w:gridCol w:w="1230"/>
      </w:tblGrid>
      <w:tr w:rsidR="001F0111" w14:paraId="1BD1B292" w14:textId="77777777" w:rsidTr="00D33299">
        <w:trPr>
          <w:trHeight w:val="230"/>
        </w:trPr>
        <w:tc>
          <w:tcPr>
            <w:tcW w:w="3139" w:type="dxa"/>
            <w:gridSpan w:val="9"/>
          </w:tcPr>
          <w:p w14:paraId="766059D5" w14:textId="7AD37698" w:rsidR="00C51C74" w:rsidRPr="00C51C74" w:rsidRDefault="00C51C74" w:rsidP="00C51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Identyfikator modelu</w:t>
            </w:r>
          </w:p>
        </w:tc>
        <w:tc>
          <w:tcPr>
            <w:tcW w:w="7442" w:type="dxa"/>
            <w:gridSpan w:val="11"/>
          </w:tcPr>
          <w:p w14:paraId="696326BB" w14:textId="27CE1720" w:rsidR="00C51C74" w:rsidRPr="00C51C74" w:rsidRDefault="00C51C74" w:rsidP="00C51C74">
            <w:pPr>
              <w:jc w:val="center"/>
              <w:rPr>
                <w:b/>
                <w:bCs/>
                <w:sz w:val="28"/>
                <w:szCs w:val="28"/>
              </w:rPr>
            </w:pPr>
            <w:r w:rsidRPr="00C51C74">
              <w:rPr>
                <w:b/>
                <w:bCs/>
                <w:sz w:val="28"/>
                <w:szCs w:val="28"/>
              </w:rPr>
              <w:t xml:space="preserve">CAMINO 4  </w:t>
            </w:r>
            <w:r w:rsidR="009C3771">
              <w:rPr>
                <w:b/>
                <w:bCs/>
                <w:sz w:val="28"/>
                <w:szCs w:val="28"/>
              </w:rPr>
              <w:t>20</w:t>
            </w:r>
            <w:r w:rsidR="00BD4E81">
              <w:rPr>
                <w:b/>
                <w:bCs/>
                <w:sz w:val="28"/>
                <w:szCs w:val="28"/>
              </w:rPr>
              <w:t xml:space="preserve"> </w:t>
            </w:r>
            <w:r w:rsidRPr="00C51C74">
              <w:rPr>
                <w:b/>
                <w:bCs/>
                <w:sz w:val="28"/>
                <w:szCs w:val="28"/>
              </w:rPr>
              <w:t>kW</w:t>
            </w:r>
          </w:p>
        </w:tc>
      </w:tr>
      <w:tr w:rsidR="00D22B48" w14:paraId="79876D13" w14:textId="77777777" w:rsidTr="00D33299">
        <w:trPr>
          <w:trHeight w:hRule="exact" w:val="289"/>
        </w:trPr>
        <w:tc>
          <w:tcPr>
            <w:tcW w:w="3139" w:type="dxa"/>
            <w:gridSpan w:val="9"/>
          </w:tcPr>
          <w:p w14:paraId="1A7FFB47" w14:textId="77777777" w:rsidR="00C51C74" w:rsidRPr="006E558A" w:rsidRDefault="00C51C74" w:rsidP="00C51C74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Sposób podawania paliwa</w:t>
            </w:r>
          </w:p>
          <w:p w14:paraId="5AE6C41D" w14:textId="637855C9" w:rsidR="00FC58C1" w:rsidRPr="006E558A" w:rsidRDefault="00FC58C1" w:rsidP="00C51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2" w:type="dxa"/>
            <w:gridSpan w:val="11"/>
          </w:tcPr>
          <w:p w14:paraId="61FE72CF" w14:textId="30104F3F" w:rsidR="00C51C74" w:rsidRPr="006E558A" w:rsidRDefault="00C51C74" w:rsidP="00C51C74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Automatyczne podawanie paliwa</w:t>
            </w:r>
          </w:p>
        </w:tc>
      </w:tr>
      <w:tr w:rsidR="00D03470" w14:paraId="064E5D73" w14:textId="77777777" w:rsidTr="00D33299">
        <w:trPr>
          <w:trHeight w:hRule="exact" w:val="292"/>
        </w:trPr>
        <w:tc>
          <w:tcPr>
            <w:tcW w:w="3139" w:type="dxa"/>
            <w:gridSpan w:val="9"/>
          </w:tcPr>
          <w:p w14:paraId="72F24686" w14:textId="5DC1FA6C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kondensacyjny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56BC4E53" w14:textId="007711CB" w:rsidR="00E434D5" w:rsidRPr="006E558A" w:rsidRDefault="00E434D5" w:rsidP="00D33299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  <w:gridSpan w:val="4"/>
          </w:tcPr>
          <w:p w14:paraId="3956D418" w14:textId="0ACACA12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kogeneracyjny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3BA04CE6" w14:textId="008A5156" w:rsidR="00E434D5" w:rsidRPr="006E558A" w:rsidRDefault="00E434D5" w:rsidP="00D33299">
            <w:pPr>
              <w:rPr>
                <w:sz w:val="18"/>
                <w:szCs w:val="18"/>
              </w:rPr>
            </w:pPr>
          </w:p>
        </w:tc>
        <w:tc>
          <w:tcPr>
            <w:tcW w:w="4377" w:type="dxa"/>
            <w:gridSpan w:val="7"/>
          </w:tcPr>
          <w:p w14:paraId="4A28BB69" w14:textId="76063596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wielofunkcyjny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1115A457" w14:textId="6742AA75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</w:p>
        </w:tc>
      </w:tr>
      <w:tr w:rsidR="00D33299" w14:paraId="39B02B80" w14:textId="77777777" w:rsidTr="00D33299">
        <w:trPr>
          <w:trHeight w:val="282"/>
        </w:trPr>
        <w:tc>
          <w:tcPr>
            <w:tcW w:w="3139" w:type="dxa"/>
            <w:gridSpan w:val="9"/>
            <w:vMerge w:val="restart"/>
          </w:tcPr>
          <w:p w14:paraId="4F151705" w14:textId="77777777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</w:p>
          <w:p w14:paraId="2681EC6E" w14:textId="7CA43703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Paliwo</w:t>
            </w:r>
          </w:p>
        </w:tc>
        <w:tc>
          <w:tcPr>
            <w:tcW w:w="948" w:type="dxa"/>
            <w:vMerge w:val="restart"/>
          </w:tcPr>
          <w:p w14:paraId="31B7E6E6" w14:textId="7B028618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Paliwo zalecane</w:t>
            </w:r>
          </w:p>
        </w:tc>
        <w:tc>
          <w:tcPr>
            <w:tcW w:w="1270" w:type="dxa"/>
            <w:gridSpan w:val="2"/>
            <w:vMerge w:val="restart"/>
          </w:tcPr>
          <w:p w14:paraId="7721D101" w14:textId="33F1F794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Inne odpowiednie paliwo</w:t>
            </w:r>
          </w:p>
        </w:tc>
        <w:tc>
          <w:tcPr>
            <w:tcW w:w="847" w:type="dxa"/>
            <w:vMerge w:val="restart"/>
          </w:tcPr>
          <w:p w14:paraId="037B1D91" w14:textId="1D301C9D" w:rsidR="00551401" w:rsidRPr="00A32D2F" w:rsidRDefault="00FC58C1" w:rsidP="000D51C5">
            <w:pPr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A32D2F">
              <w:rPr>
                <w:rFonts w:cstheme="minorHAnsi"/>
                <w:sz w:val="24"/>
                <w:szCs w:val="24"/>
              </w:rPr>
              <w:t>ŋ</w:t>
            </w:r>
            <w:r w:rsidRPr="00A32D2F">
              <w:rPr>
                <w:rFonts w:cstheme="minorHAnsi"/>
                <w:sz w:val="24"/>
                <w:szCs w:val="24"/>
                <w:vertAlign w:val="subscript"/>
              </w:rPr>
              <w:t>s</w:t>
            </w:r>
            <w:proofErr w:type="spellEnd"/>
          </w:p>
          <w:p w14:paraId="6158086F" w14:textId="0A5B2853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A32D2F">
              <w:rPr>
                <w:sz w:val="24"/>
                <w:szCs w:val="24"/>
              </w:rPr>
              <w:t>[x %]</w:t>
            </w:r>
          </w:p>
        </w:tc>
        <w:tc>
          <w:tcPr>
            <w:tcW w:w="4377" w:type="dxa"/>
            <w:gridSpan w:val="7"/>
          </w:tcPr>
          <w:p w14:paraId="09486750" w14:textId="5729D6C7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Emisje dotyczące sezonowego ogrzewania pomieszczeń [mg/m</w:t>
            </w:r>
            <w:r w:rsidR="00FC58C1" w:rsidRPr="006E558A">
              <w:rPr>
                <w:sz w:val="18"/>
                <w:szCs w:val="18"/>
                <w:vertAlign w:val="superscript"/>
              </w:rPr>
              <w:t>3</w:t>
            </w:r>
            <w:r w:rsidR="00FC58C1" w:rsidRPr="006E558A">
              <w:rPr>
                <w:sz w:val="18"/>
                <w:szCs w:val="18"/>
              </w:rPr>
              <w:t>]</w:t>
            </w:r>
          </w:p>
        </w:tc>
      </w:tr>
      <w:tr w:rsidR="00D33299" w14:paraId="42D17E47" w14:textId="77777777" w:rsidTr="00D33299">
        <w:trPr>
          <w:trHeight w:val="197"/>
        </w:trPr>
        <w:tc>
          <w:tcPr>
            <w:tcW w:w="3139" w:type="dxa"/>
            <w:gridSpan w:val="9"/>
            <w:vMerge/>
          </w:tcPr>
          <w:p w14:paraId="6660797B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14:paraId="1E21568D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</w:tcPr>
          <w:p w14:paraId="00022429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14:paraId="6D31F090" w14:textId="77777777" w:rsidR="00FC58C1" w:rsidRPr="006E558A" w:rsidRDefault="00FC58C1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156F91E" w14:textId="51F542FB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PM</w:t>
            </w:r>
          </w:p>
        </w:tc>
        <w:tc>
          <w:tcPr>
            <w:tcW w:w="955" w:type="dxa"/>
          </w:tcPr>
          <w:p w14:paraId="509FBFF3" w14:textId="6ADE9348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OGC</w:t>
            </w:r>
          </w:p>
        </w:tc>
        <w:tc>
          <w:tcPr>
            <w:tcW w:w="1030" w:type="dxa"/>
          </w:tcPr>
          <w:p w14:paraId="1B93B521" w14:textId="5F12757C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CO</w:t>
            </w:r>
          </w:p>
        </w:tc>
        <w:tc>
          <w:tcPr>
            <w:tcW w:w="1230" w:type="dxa"/>
          </w:tcPr>
          <w:p w14:paraId="2FE6C2F2" w14:textId="5E5F6C09" w:rsidR="00FC58C1" w:rsidRPr="00FC58C1" w:rsidRDefault="00FC58C1" w:rsidP="000D51C5">
            <w:pPr>
              <w:jc w:val="center"/>
            </w:pPr>
            <w:r>
              <w:t>NO</w:t>
            </w:r>
            <w:r>
              <w:rPr>
                <w:vertAlign w:val="subscript"/>
              </w:rPr>
              <w:t>X</w:t>
            </w:r>
          </w:p>
        </w:tc>
      </w:tr>
      <w:tr w:rsidR="00D33299" w14:paraId="3A7CDEB3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51ED784B" w14:textId="33BA6F51" w:rsidR="00FC58C1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Polana wilgotność </w:t>
            </w:r>
            <w:r w:rsidRPr="00D03470">
              <w:rPr>
                <w:rFonts w:cstheme="minorHAnsi"/>
                <w:sz w:val="16"/>
                <w:szCs w:val="16"/>
              </w:rPr>
              <w:t>≤</w:t>
            </w:r>
            <w:r w:rsidRPr="00D03470">
              <w:rPr>
                <w:sz w:val="16"/>
                <w:szCs w:val="16"/>
              </w:rPr>
              <w:t xml:space="preserve"> 25%</w:t>
            </w:r>
          </w:p>
        </w:tc>
        <w:tc>
          <w:tcPr>
            <w:tcW w:w="948" w:type="dxa"/>
          </w:tcPr>
          <w:p w14:paraId="1E2CC6FD" w14:textId="0AE66798" w:rsidR="00FC58C1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36DAA769" w14:textId="2A12F3AF" w:rsidR="00FC58C1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D553644" w14:textId="77777777" w:rsidR="00FC58C1" w:rsidRPr="006E558A" w:rsidRDefault="00FC58C1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490FC7B6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D6D7871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BB27365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801DCB5" w14:textId="77777777" w:rsidR="00FC58C1" w:rsidRDefault="00FC58C1" w:rsidP="000D51C5">
            <w:pPr>
              <w:jc w:val="center"/>
            </w:pPr>
          </w:p>
        </w:tc>
      </w:tr>
      <w:tr w:rsidR="00D33299" w14:paraId="7B7E1380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62C01439" w14:textId="31F80952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Zrębki, wilgotność 15-35%</w:t>
            </w:r>
          </w:p>
        </w:tc>
        <w:tc>
          <w:tcPr>
            <w:tcW w:w="948" w:type="dxa"/>
          </w:tcPr>
          <w:p w14:paraId="7DD4CCE2" w14:textId="2258EB72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7C4F5CE" w14:textId="4D1DCDF2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A16DBD9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9FCB88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F40ACD9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4F33E07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4362033" w14:textId="77777777" w:rsidR="00270913" w:rsidRDefault="00270913" w:rsidP="000D51C5">
            <w:pPr>
              <w:jc w:val="center"/>
            </w:pPr>
          </w:p>
        </w:tc>
      </w:tr>
      <w:tr w:rsidR="00D33299" w14:paraId="56BE1B87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2588BE52" w14:textId="2C0D32AB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Zrębki, wilgotność &gt; 35%</w:t>
            </w:r>
          </w:p>
        </w:tc>
        <w:tc>
          <w:tcPr>
            <w:tcW w:w="948" w:type="dxa"/>
          </w:tcPr>
          <w:p w14:paraId="09FA1733" w14:textId="31A6ABBF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5A58B6F9" w14:textId="2469F70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1870582F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8F3C1D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A611D5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AB07012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DC842FA" w14:textId="77777777" w:rsidR="00270913" w:rsidRDefault="00270913" w:rsidP="000D51C5">
            <w:pPr>
              <w:jc w:val="center"/>
            </w:pPr>
          </w:p>
        </w:tc>
      </w:tr>
      <w:tr w:rsidR="00D33299" w14:paraId="24B440F6" w14:textId="77777777" w:rsidTr="00D33299">
        <w:trPr>
          <w:trHeight w:hRule="exact" w:val="431"/>
        </w:trPr>
        <w:tc>
          <w:tcPr>
            <w:tcW w:w="3139" w:type="dxa"/>
            <w:gridSpan w:val="9"/>
          </w:tcPr>
          <w:p w14:paraId="333AE21F" w14:textId="5A128181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Drewno prasowane w postaci </w:t>
            </w:r>
            <w:proofErr w:type="spellStart"/>
            <w:r w:rsidRPr="00D03470">
              <w:rPr>
                <w:sz w:val="16"/>
                <w:szCs w:val="16"/>
              </w:rPr>
              <w:t>peletów</w:t>
            </w:r>
            <w:proofErr w:type="spellEnd"/>
            <w:r w:rsidRPr="00D03470">
              <w:rPr>
                <w:sz w:val="16"/>
                <w:szCs w:val="16"/>
              </w:rPr>
              <w:t xml:space="preserve"> lub brykietów</w:t>
            </w:r>
          </w:p>
        </w:tc>
        <w:tc>
          <w:tcPr>
            <w:tcW w:w="948" w:type="dxa"/>
          </w:tcPr>
          <w:p w14:paraId="6133BEBD" w14:textId="138C87F0" w:rsidR="00270913" w:rsidRPr="006E558A" w:rsidRDefault="00D33299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75018504" w14:textId="4090A9D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14:paraId="5658EEC7" w14:textId="6D5A3E5D" w:rsidR="00270913" w:rsidRPr="006E558A" w:rsidRDefault="00D33299" w:rsidP="00D33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2CCD19BE" w14:textId="1A92434D" w:rsidR="00270913" w:rsidRPr="006E558A" w:rsidRDefault="00D33299" w:rsidP="00D332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9C377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62" w:type="dxa"/>
            <w:gridSpan w:val="4"/>
          </w:tcPr>
          <w:p w14:paraId="7B23BC6E" w14:textId="465E99BC" w:rsidR="00270913" w:rsidRPr="006E558A" w:rsidRDefault="009C377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14:paraId="53615282" w14:textId="3F126AC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0D47323" w14:textId="4FAACD48" w:rsidR="00270913" w:rsidRPr="006E558A" w:rsidRDefault="009C377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57A71FD0" w14:textId="355E3BC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40D42DF" w14:textId="39DB4584" w:rsidR="00270913" w:rsidRPr="006E558A" w:rsidRDefault="009C377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14:paraId="417C5F8E" w14:textId="5E4C6DB9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49041C2" w14:textId="4A9DCE8B" w:rsidR="00270913" w:rsidRDefault="009C377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  <w:p w14:paraId="5B6AA120" w14:textId="4F2EBF20" w:rsidR="00270913" w:rsidRDefault="00270913" w:rsidP="00D33299">
            <w:pPr>
              <w:jc w:val="center"/>
            </w:pPr>
          </w:p>
        </w:tc>
      </w:tr>
      <w:tr w:rsidR="00D33299" w14:paraId="01FBAD3E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463D666F" w14:textId="06A0964F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Trociny, wilgotność </w:t>
            </w:r>
            <w:r w:rsidRPr="00D03470">
              <w:rPr>
                <w:rFonts w:cstheme="minorHAnsi"/>
                <w:sz w:val="16"/>
                <w:szCs w:val="16"/>
              </w:rPr>
              <w:t>≤</w:t>
            </w:r>
            <w:r w:rsidRPr="00D03470">
              <w:rPr>
                <w:sz w:val="16"/>
                <w:szCs w:val="16"/>
              </w:rPr>
              <w:t xml:space="preserve"> 50%</w:t>
            </w:r>
          </w:p>
        </w:tc>
        <w:tc>
          <w:tcPr>
            <w:tcW w:w="948" w:type="dxa"/>
          </w:tcPr>
          <w:p w14:paraId="3C8F873E" w14:textId="12815FC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94423F9" w14:textId="65B9E44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624E81D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0E9868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9DA31A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2B06468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408D5B8" w14:textId="77777777" w:rsidR="00270913" w:rsidRDefault="00270913" w:rsidP="000D51C5">
            <w:pPr>
              <w:jc w:val="center"/>
            </w:pPr>
          </w:p>
        </w:tc>
      </w:tr>
      <w:tr w:rsidR="00D33299" w14:paraId="6BC4ABCB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3542FF8C" w14:textId="202BCC10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Inna biomasa drzewna</w:t>
            </w:r>
          </w:p>
        </w:tc>
        <w:tc>
          <w:tcPr>
            <w:tcW w:w="948" w:type="dxa"/>
          </w:tcPr>
          <w:p w14:paraId="66525CCC" w14:textId="54D17A3D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0BEEE22" w14:textId="3F4A96FB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37C230AB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FD1F14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42312D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096328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D1CFA8C" w14:textId="77777777" w:rsidR="00270913" w:rsidRDefault="00270913" w:rsidP="000D51C5">
            <w:pPr>
              <w:jc w:val="center"/>
            </w:pPr>
          </w:p>
        </w:tc>
      </w:tr>
      <w:tr w:rsidR="00D33299" w14:paraId="229F698C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B871DF7" w14:textId="750732C0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Biomasa niedrzewna</w:t>
            </w:r>
          </w:p>
        </w:tc>
        <w:tc>
          <w:tcPr>
            <w:tcW w:w="948" w:type="dxa"/>
          </w:tcPr>
          <w:p w14:paraId="299545C1" w14:textId="514ADE76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5EA1B95B" w14:textId="490A300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D50B365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BFF13A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3A14E6D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E4A68E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7A6BCA3" w14:textId="77777777" w:rsidR="00270913" w:rsidRDefault="00270913" w:rsidP="000D51C5">
            <w:pPr>
              <w:jc w:val="center"/>
            </w:pPr>
          </w:p>
        </w:tc>
      </w:tr>
      <w:tr w:rsidR="00D33299" w14:paraId="60E99544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6063B72" w14:textId="4FDC7A71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Węgiel kamienny</w:t>
            </w:r>
          </w:p>
        </w:tc>
        <w:tc>
          <w:tcPr>
            <w:tcW w:w="948" w:type="dxa"/>
          </w:tcPr>
          <w:p w14:paraId="0823417C" w14:textId="095DB178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 xml:space="preserve">nie </w:t>
            </w:r>
          </w:p>
        </w:tc>
        <w:tc>
          <w:tcPr>
            <w:tcW w:w="1270" w:type="dxa"/>
            <w:gridSpan w:val="2"/>
          </w:tcPr>
          <w:p w14:paraId="4B93E6F2" w14:textId="344DF44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40FB4E6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699B8D0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0F7D5B1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71B971B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880D148" w14:textId="77777777" w:rsidR="00270913" w:rsidRDefault="00270913" w:rsidP="000D51C5">
            <w:pPr>
              <w:jc w:val="center"/>
            </w:pPr>
          </w:p>
        </w:tc>
      </w:tr>
      <w:tr w:rsidR="00D33299" w14:paraId="490F3C6C" w14:textId="77777777" w:rsidTr="00D33299">
        <w:trPr>
          <w:trHeight w:hRule="exact" w:val="381"/>
        </w:trPr>
        <w:tc>
          <w:tcPr>
            <w:tcW w:w="3139" w:type="dxa"/>
            <w:gridSpan w:val="9"/>
          </w:tcPr>
          <w:p w14:paraId="545115ED" w14:textId="23DAEBF6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Węgiel brunatny (w tym brykiety)</w:t>
            </w:r>
          </w:p>
        </w:tc>
        <w:tc>
          <w:tcPr>
            <w:tcW w:w="948" w:type="dxa"/>
          </w:tcPr>
          <w:p w14:paraId="45C2FFFC" w14:textId="3BB6C0E4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4E34D0C" w14:textId="65EDC6A6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F0FB1C7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824192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BE4C7F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2D7A19F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56043A1" w14:textId="77777777" w:rsidR="00270913" w:rsidRDefault="00270913" w:rsidP="000D51C5">
            <w:pPr>
              <w:jc w:val="center"/>
            </w:pPr>
          </w:p>
        </w:tc>
      </w:tr>
      <w:tr w:rsidR="00D33299" w14:paraId="42DD6D64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674ADA7" w14:textId="1BDAFA8A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Koks</w:t>
            </w:r>
          </w:p>
        </w:tc>
        <w:tc>
          <w:tcPr>
            <w:tcW w:w="948" w:type="dxa"/>
          </w:tcPr>
          <w:p w14:paraId="15369505" w14:textId="47F1375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9FFA0E1" w14:textId="1C44300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ECBBD32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3925D86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BEB5B20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F13E2E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8F53ACD" w14:textId="77777777" w:rsidR="00270913" w:rsidRDefault="00270913" w:rsidP="000D51C5">
            <w:pPr>
              <w:jc w:val="center"/>
            </w:pPr>
          </w:p>
        </w:tc>
      </w:tr>
      <w:tr w:rsidR="00D33299" w14:paraId="08F15672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746051EA" w14:textId="3D27B8A7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Antracyt</w:t>
            </w:r>
          </w:p>
        </w:tc>
        <w:tc>
          <w:tcPr>
            <w:tcW w:w="948" w:type="dxa"/>
          </w:tcPr>
          <w:p w14:paraId="2E3361AA" w14:textId="1A066E5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43680B7" w14:textId="245C9B1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39F4AAAC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7A44592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B1E2B9B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3F7B9062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25EC67D" w14:textId="77777777" w:rsidR="00270913" w:rsidRDefault="00270913" w:rsidP="000D51C5">
            <w:pPr>
              <w:jc w:val="center"/>
            </w:pPr>
          </w:p>
        </w:tc>
      </w:tr>
      <w:tr w:rsidR="00D33299" w14:paraId="2F3E1986" w14:textId="77777777" w:rsidTr="00D33299">
        <w:trPr>
          <w:trHeight w:hRule="exact" w:val="334"/>
        </w:trPr>
        <w:tc>
          <w:tcPr>
            <w:tcW w:w="3139" w:type="dxa"/>
            <w:gridSpan w:val="9"/>
          </w:tcPr>
          <w:p w14:paraId="4917469D" w14:textId="1B7CB9B2" w:rsidR="00270913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Brykiety z mieszalnego paliwa kopalnego</w:t>
            </w:r>
          </w:p>
        </w:tc>
        <w:tc>
          <w:tcPr>
            <w:tcW w:w="948" w:type="dxa"/>
          </w:tcPr>
          <w:p w14:paraId="1CFCE08F" w14:textId="2D0294DE" w:rsidR="00270913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2C3F9A87" w14:textId="3CF03AD9" w:rsidR="00270913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1F17F8F3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75B635D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A3BDEA7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5D9A86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A1D4071" w14:textId="77777777" w:rsidR="00270913" w:rsidRDefault="00270913" w:rsidP="000D51C5">
            <w:pPr>
              <w:jc w:val="center"/>
            </w:pPr>
          </w:p>
        </w:tc>
      </w:tr>
      <w:tr w:rsidR="00D33299" w14:paraId="79F7A039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E78D8AF" w14:textId="2561A658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Inne paliwo kopalne</w:t>
            </w:r>
          </w:p>
        </w:tc>
        <w:tc>
          <w:tcPr>
            <w:tcW w:w="948" w:type="dxa"/>
          </w:tcPr>
          <w:p w14:paraId="1D1D85A5" w14:textId="66D4D3D2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109CDD24" w14:textId="4DC8DBF1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6CDC6B84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5F15A50E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C69FEE6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9649E36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166398" w14:textId="77777777" w:rsidR="006E558A" w:rsidRDefault="006E558A" w:rsidP="000D51C5">
            <w:pPr>
              <w:jc w:val="center"/>
            </w:pPr>
          </w:p>
        </w:tc>
      </w:tr>
      <w:tr w:rsidR="00D33299" w14:paraId="4E561FCA" w14:textId="77777777" w:rsidTr="00D33299">
        <w:trPr>
          <w:trHeight w:hRule="exact" w:val="489"/>
        </w:trPr>
        <w:tc>
          <w:tcPr>
            <w:tcW w:w="3139" w:type="dxa"/>
            <w:gridSpan w:val="9"/>
          </w:tcPr>
          <w:p w14:paraId="6B9972EE" w14:textId="53E9ADA7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Brykiety z mieszanki (30-70%)biomasy i paliwa kopalnego</w:t>
            </w:r>
          </w:p>
        </w:tc>
        <w:tc>
          <w:tcPr>
            <w:tcW w:w="948" w:type="dxa"/>
          </w:tcPr>
          <w:p w14:paraId="56F5646D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  <w:p w14:paraId="78DB01C7" w14:textId="55F4A7A1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2AD82FC0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  <w:p w14:paraId="04E03019" w14:textId="00FD38BA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27A1EBDA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9E1C997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5FF4C98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E2A398A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EE2033" w14:textId="77777777" w:rsidR="006E558A" w:rsidRDefault="006E558A" w:rsidP="000D51C5">
            <w:pPr>
              <w:jc w:val="center"/>
            </w:pPr>
          </w:p>
        </w:tc>
      </w:tr>
      <w:tr w:rsidR="00D33299" w14:paraId="2C624C97" w14:textId="77777777" w:rsidTr="00D33299">
        <w:trPr>
          <w:trHeight w:hRule="exact" w:val="397"/>
        </w:trPr>
        <w:tc>
          <w:tcPr>
            <w:tcW w:w="3139" w:type="dxa"/>
            <w:gridSpan w:val="9"/>
          </w:tcPr>
          <w:p w14:paraId="0E6CA068" w14:textId="00E81DE1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Inna mieszanka z paliwa kopalnego</w:t>
            </w:r>
          </w:p>
        </w:tc>
        <w:tc>
          <w:tcPr>
            <w:tcW w:w="948" w:type="dxa"/>
          </w:tcPr>
          <w:p w14:paraId="7852649C" w14:textId="3651B4E8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BEAA2AC" w14:textId="1B3616E3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436F4679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EEF6D52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241A2B3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B0BAAE9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9A8661D" w14:textId="77777777" w:rsidR="006E558A" w:rsidRDefault="006E558A" w:rsidP="000D51C5">
            <w:pPr>
              <w:jc w:val="center"/>
            </w:pPr>
          </w:p>
        </w:tc>
      </w:tr>
      <w:tr w:rsidR="007A467E" w14:paraId="358B447F" w14:textId="77777777" w:rsidTr="00D33299">
        <w:trPr>
          <w:trHeight w:hRule="exact" w:val="277"/>
        </w:trPr>
        <w:tc>
          <w:tcPr>
            <w:tcW w:w="10581" w:type="dxa"/>
            <w:gridSpan w:val="20"/>
          </w:tcPr>
          <w:p w14:paraId="24B45771" w14:textId="2FD6C7A2" w:rsidR="007A467E" w:rsidRPr="007A467E" w:rsidRDefault="007A467E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A467E">
              <w:rPr>
                <w:b/>
                <w:bCs/>
                <w:sz w:val="20"/>
                <w:szCs w:val="20"/>
              </w:rPr>
              <w:t>Właściwości w przypadku eksploatacji przy użyciu wyłączenie paliwa zalecanego</w:t>
            </w:r>
          </w:p>
        </w:tc>
      </w:tr>
      <w:tr w:rsidR="00D33299" w14:paraId="24273FDB" w14:textId="77777777" w:rsidTr="00D33299">
        <w:trPr>
          <w:trHeight w:hRule="exact" w:val="277"/>
        </w:trPr>
        <w:tc>
          <w:tcPr>
            <w:tcW w:w="1172" w:type="dxa"/>
            <w:gridSpan w:val="2"/>
          </w:tcPr>
          <w:p w14:paraId="01475284" w14:textId="5D7E884C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939" w:type="dxa"/>
            <w:gridSpan w:val="3"/>
          </w:tcPr>
          <w:p w14:paraId="2835516B" w14:textId="76AD2050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987" w:type="dxa"/>
            <w:gridSpan w:val="3"/>
          </w:tcPr>
          <w:p w14:paraId="208149F2" w14:textId="021C51F8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000" w:type="dxa"/>
            <w:gridSpan w:val="3"/>
          </w:tcPr>
          <w:p w14:paraId="1AFE8040" w14:textId="35C882F0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  <w:tc>
          <w:tcPr>
            <w:tcW w:w="259" w:type="dxa"/>
          </w:tcPr>
          <w:p w14:paraId="308AE357" w14:textId="77777777" w:rsidR="007A467E" w:rsidRPr="007A467E" w:rsidRDefault="007A467E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B4058C2" w14:textId="723D475C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846" w:type="dxa"/>
            <w:gridSpan w:val="2"/>
          </w:tcPr>
          <w:p w14:paraId="4E99EBFF" w14:textId="3C43F10F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1271" w:type="dxa"/>
            <w:gridSpan w:val="3"/>
          </w:tcPr>
          <w:p w14:paraId="01FF6BCF" w14:textId="0B01E548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260" w:type="dxa"/>
            <w:gridSpan w:val="2"/>
          </w:tcPr>
          <w:p w14:paraId="07069FA5" w14:textId="4B7B4934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</w:tr>
      <w:tr w:rsidR="00D03470" w14:paraId="2C30D9E3" w14:textId="77777777" w:rsidTr="00D33299">
        <w:trPr>
          <w:trHeight w:hRule="exact" w:val="277"/>
        </w:trPr>
        <w:tc>
          <w:tcPr>
            <w:tcW w:w="5098" w:type="dxa"/>
            <w:gridSpan w:val="11"/>
          </w:tcPr>
          <w:p w14:paraId="73C96672" w14:textId="44A7F272" w:rsid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Wytworzone ciepło użytkowe</w:t>
            </w:r>
          </w:p>
        </w:tc>
        <w:tc>
          <w:tcPr>
            <w:tcW w:w="259" w:type="dxa"/>
          </w:tcPr>
          <w:p w14:paraId="106C0FD7" w14:textId="77777777" w:rsidR="00983C8D" w:rsidRPr="007A467E" w:rsidRDefault="00983C8D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8"/>
          </w:tcPr>
          <w:p w14:paraId="4B202B7B" w14:textId="61BCFD86" w:rsid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użytkowa</w:t>
            </w:r>
          </w:p>
        </w:tc>
      </w:tr>
      <w:tr w:rsidR="00D33299" w14:paraId="274CD2EA" w14:textId="77777777" w:rsidTr="00D33299">
        <w:trPr>
          <w:trHeight w:hRule="exact" w:val="1169"/>
        </w:trPr>
        <w:tc>
          <w:tcPr>
            <w:tcW w:w="1210" w:type="dxa"/>
            <w:gridSpan w:val="3"/>
          </w:tcPr>
          <w:p w14:paraId="0BB46A06" w14:textId="4096CF65" w:rsidR="00983C8D" w:rsidRPr="00D03470" w:rsidRDefault="00983C8D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881" w:type="dxa"/>
          </w:tcPr>
          <w:p w14:paraId="187F56A2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2354252C" w14:textId="0B9E4A61" w:rsidR="00983C8D" w:rsidRPr="00BA7EA3" w:rsidRDefault="00983C8D" w:rsidP="000D51C5">
            <w:pPr>
              <w:jc w:val="center"/>
              <w:rPr>
                <w:rFonts w:ascii="Informal Roman" w:hAnsi="Informal Roman"/>
                <w:sz w:val="32"/>
                <w:szCs w:val="32"/>
                <w:vertAlign w:val="subscript"/>
              </w:rPr>
            </w:pPr>
            <w:proofErr w:type="spellStart"/>
            <w:r w:rsidRPr="00BA7EA3">
              <w:rPr>
                <w:sz w:val="32"/>
                <w:szCs w:val="32"/>
              </w:rPr>
              <w:t>P</w:t>
            </w:r>
            <w:r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n</w:t>
            </w:r>
            <w:proofErr w:type="spellEnd"/>
          </w:p>
        </w:tc>
        <w:tc>
          <w:tcPr>
            <w:tcW w:w="904" w:type="dxa"/>
            <w:gridSpan w:val="3"/>
          </w:tcPr>
          <w:p w14:paraId="602AD70B" w14:textId="609805EF" w:rsidR="00983C8D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4328845B" w14:textId="093FE627" w:rsidR="009F39B2" w:rsidRPr="00BA7EA3" w:rsidRDefault="005B1A5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6E22DD47" w14:textId="6D9F35FB" w:rsidR="00983C8D" w:rsidRPr="00BA7EA3" w:rsidRDefault="00983C8D" w:rsidP="00BA7EA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4"/>
          </w:tcPr>
          <w:p w14:paraId="0A1B2347" w14:textId="77777777" w:rsidR="00983C8D" w:rsidRPr="00BA7EA3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0102A353" w14:textId="7944414A" w:rsidR="00983C8D" w:rsidRPr="00BA7EA3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  <w:p w14:paraId="471C0F7C" w14:textId="2436AD03" w:rsidR="00983C8D" w:rsidRPr="00BA7EA3" w:rsidRDefault="00983C8D" w:rsidP="000D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14:paraId="1A8AD9CC" w14:textId="77777777" w:rsidR="00983C8D" w:rsidRPr="007A467E" w:rsidRDefault="00983C8D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B8995D6" w14:textId="753F15AA" w:rsidR="00983C8D" w:rsidRPr="00D03470" w:rsidRDefault="00983C8D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1128" w:type="dxa"/>
            <w:gridSpan w:val="3"/>
          </w:tcPr>
          <w:p w14:paraId="7A947C40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68463112" w14:textId="29B2E48A" w:rsidR="00983C8D" w:rsidRPr="00A32D2F" w:rsidRDefault="00BA7EA3" w:rsidP="00BA7EA3">
            <w:pPr>
              <w:jc w:val="center"/>
              <w:rPr>
                <w:rFonts w:cstheme="minorHAnsi"/>
                <w:i/>
                <w:iCs/>
                <w:sz w:val="36"/>
                <w:szCs w:val="36"/>
                <w:vertAlign w:val="subscript"/>
              </w:rPr>
            </w:pPr>
            <w:proofErr w:type="spellStart"/>
            <w:r w:rsidRPr="00BA7EA3">
              <w:rPr>
                <w:rFonts w:ascii="Calibri" w:hAnsi="Calibri" w:cs="Calibri"/>
                <w:sz w:val="36"/>
                <w:szCs w:val="36"/>
              </w:rPr>
              <w:t>ŋ</w:t>
            </w:r>
            <w:r w:rsidR="00A32D2F" w:rsidRPr="00A32D2F">
              <w:rPr>
                <w:rFonts w:cstheme="minorHAnsi"/>
                <w:i/>
                <w:iCs/>
                <w:sz w:val="36"/>
                <w:szCs w:val="36"/>
                <w:vertAlign w:val="subscript"/>
              </w:rPr>
              <w:t>n</w:t>
            </w:r>
            <w:proofErr w:type="spellEnd"/>
          </w:p>
        </w:tc>
        <w:tc>
          <w:tcPr>
            <w:tcW w:w="989" w:type="dxa"/>
            <w:gridSpan w:val="2"/>
          </w:tcPr>
          <w:p w14:paraId="186BFCA9" w14:textId="77777777" w:rsidR="00983C8D" w:rsidRPr="006F2ACA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063BAC40" w14:textId="33CA82E9" w:rsidR="00BA7EA3" w:rsidRPr="006F2ACA" w:rsidRDefault="005B1A5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14:paraId="67D562F8" w14:textId="01C88FA7" w:rsidR="00BA7EA3" w:rsidRPr="006F2ACA" w:rsidRDefault="00BA7EA3" w:rsidP="000D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05D1F03C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49F38FB9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5BD2211A" w14:textId="1FDD85E6" w:rsidR="00BA7EA3" w:rsidRPr="009F39B2" w:rsidRDefault="00BA7EA3" w:rsidP="000D51C5">
            <w:pPr>
              <w:jc w:val="center"/>
              <w:rPr>
                <w:sz w:val="24"/>
                <w:szCs w:val="24"/>
              </w:rPr>
            </w:pPr>
            <w:r w:rsidRPr="009F39B2">
              <w:rPr>
                <w:sz w:val="24"/>
                <w:szCs w:val="24"/>
              </w:rPr>
              <w:t>%</w:t>
            </w:r>
          </w:p>
        </w:tc>
      </w:tr>
      <w:tr w:rsidR="00D33299" w14:paraId="7271A466" w14:textId="77777777" w:rsidTr="00D33299">
        <w:trPr>
          <w:trHeight w:hRule="exact" w:val="1636"/>
        </w:trPr>
        <w:tc>
          <w:tcPr>
            <w:tcW w:w="1210" w:type="dxa"/>
            <w:gridSpan w:val="3"/>
          </w:tcPr>
          <w:p w14:paraId="1175F7C0" w14:textId="5D36FADE" w:rsidR="00BA7EA3" w:rsidRPr="00D03470" w:rsidRDefault="00BA7EA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Odpowiednio przy [30%/50%] znamionowej mocy cieplnej</w:t>
            </w:r>
          </w:p>
        </w:tc>
        <w:tc>
          <w:tcPr>
            <w:tcW w:w="881" w:type="dxa"/>
          </w:tcPr>
          <w:p w14:paraId="07A7561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3AA5DF7D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75AE3486" w14:textId="515CF10D" w:rsidR="00BA7EA3" w:rsidRPr="00BA7EA3" w:rsidRDefault="00BA7EA3" w:rsidP="000D51C5">
            <w:pPr>
              <w:jc w:val="center"/>
              <w:rPr>
                <w:rFonts w:ascii="Informal Roman" w:hAnsi="Informal Roman"/>
                <w:sz w:val="32"/>
                <w:szCs w:val="32"/>
                <w:vertAlign w:val="subscript"/>
              </w:rPr>
            </w:pPr>
            <w:proofErr w:type="spellStart"/>
            <w:r w:rsidRPr="00BA7EA3">
              <w:rPr>
                <w:sz w:val="32"/>
                <w:szCs w:val="32"/>
              </w:rPr>
              <w:t>P</w:t>
            </w:r>
            <w:r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p</w:t>
            </w:r>
            <w:proofErr w:type="spellEnd"/>
          </w:p>
        </w:tc>
        <w:tc>
          <w:tcPr>
            <w:tcW w:w="904" w:type="dxa"/>
            <w:gridSpan w:val="3"/>
          </w:tcPr>
          <w:p w14:paraId="0E844F6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57699254" w14:textId="77777777" w:rsidR="006F2ACA" w:rsidRDefault="006F2ACA" w:rsidP="000D51C5">
            <w:pPr>
              <w:jc w:val="center"/>
              <w:rPr>
                <w:sz w:val="20"/>
                <w:szCs w:val="20"/>
              </w:rPr>
            </w:pPr>
          </w:p>
          <w:p w14:paraId="3721E63A" w14:textId="451D0AAC" w:rsidR="006F2ACA" w:rsidRPr="006F2ACA" w:rsidRDefault="005B1A5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2103" w:type="dxa"/>
            <w:gridSpan w:val="4"/>
          </w:tcPr>
          <w:p w14:paraId="1DB389F4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626F66F4" w14:textId="77777777" w:rsidR="009F39B2" w:rsidRDefault="009F39B2" w:rsidP="000D51C5">
            <w:pPr>
              <w:jc w:val="center"/>
              <w:rPr>
                <w:sz w:val="20"/>
                <w:szCs w:val="20"/>
              </w:rPr>
            </w:pPr>
          </w:p>
          <w:p w14:paraId="2A8A0821" w14:textId="30682A40" w:rsidR="009F39B2" w:rsidRPr="009F39B2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  <w:tc>
          <w:tcPr>
            <w:tcW w:w="259" w:type="dxa"/>
          </w:tcPr>
          <w:p w14:paraId="0C66914A" w14:textId="77777777" w:rsidR="00BA7EA3" w:rsidRPr="007A467E" w:rsidRDefault="00BA7EA3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5E0794E" w14:textId="124D4F03" w:rsidR="00BA7EA3" w:rsidRPr="00D03470" w:rsidRDefault="00BA7EA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Odpowiednio przy[30%/50%] znamionowej mocy cieplnej</w:t>
            </w:r>
          </w:p>
        </w:tc>
        <w:tc>
          <w:tcPr>
            <w:tcW w:w="1128" w:type="dxa"/>
            <w:gridSpan w:val="3"/>
          </w:tcPr>
          <w:p w14:paraId="7D022026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4FC2A625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1F9A92BC" w14:textId="144A0068" w:rsidR="00BA7EA3" w:rsidRPr="00BA7EA3" w:rsidRDefault="00BA7EA3" w:rsidP="000D51C5">
            <w:pPr>
              <w:jc w:val="center"/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proofErr w:type="spellStart"/>
            <w:r w:rsidRPr="00BA7EA3">
              <w:rPr>
                <w:rFonts w:cstheme="minorHAnsi"/>
                <w:sz w:val="32"/>
                <w:szCs w:val="32"/>
              </w:rPr>
              <w:t>ŋ</w:t>
            </w:r>
            <w:r w:rsidR="00A32D2F"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p</w:t>
            </w:r>
            <w:proofErr w:type="spellEnd"/>
          </w:p>
        </w:tc>
        <w:tc>
          <w:tcPr>
            <w:tcW w:w="989" w:type="dxa"/>
            <w:gridSpan w:val="2"/>
          </w:tcPr>
          <w:p w14:paraId="3BB5A4A4" w14:textId="77777777" w:rsidR="00BA7EA3" w:rsidRDefault="00BA7EA3" w:rsidP="000D51C5">
            <w:pPr>
              <w:jc w:val="center"/>
              <w:rPr>
                <w:sz w:val="24"/>
                <w:szCs w:val="24"/>
              </w:rPr>
            </w:pPr>
          </w:p>
          <w:p w14:paraId="5A453DB1" w14:textId="77777777" w:rsidR="006F2ACA" w:rsidRDefault="006F2ACA" w:rsidP="000D51C5">
            <w:pPr>
              <w:jc w:val="center"/>
              <w:rPr>
                <w:sz w:val="24"/>
                <w:szCs w:val="24"/>
              </w:rPr>
            </w:pPr>
          </w:p>
          <w:p w14:paraId="07FBF145" w14:textId="3564486E" w:rsidR="006F2ACA" w:rsidRPr="006F2ACA" w:rsidRDefault="005B1A5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60" w:type="dxa"/>
            <w:gridSpan w:val="2"/>
          </w:tcPr>
          <w:p w14:paraId="0346D3A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05C843BE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676395AB" w14:textId="6EDB75C9" w:rsidR="00BA7EA3" w:rsidRPr="009F39B2" w:rsidRDefault="00BA7EA3" w:rsidP="000D51C5">
            <w:pPr>
              <w:jc w:val="center"/>
              <w:rPr>
                <w:sz w:val="24"/>
                <w:szCs w:val="24"/>
              </w:rPr>
            </w:pPr>
            <w:r w:rsidRPr="009F39B2">
              <w:rPr>
                <w:sz w:val="24"/>
                <w:szCs w:val="24"/>
              </w:rPr>
              <w:t>%</w:t>
            </w:r>
          </w:p>
        </w:tc>
      </w:tr>
      <w:tr w:rsidR="00D33299" w14:paraId="38E09F5B" w14:textId="77777777" w:rsidTr="00D33299">
        <w:trPr>
          <w:trHeight w:val="542"/>
        </w:trPr>
        <w:tc>
          <w:tcPr>
            <w:tcW w:w="5098" w:type="dxa"/>
            <w:gridSpan w:val="11"/>
            <w:vMerge w:val="restart"/>
          </w:tcPr>
          <w:p w14:paraId="135F185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E82C24F" w14:textId="60925351" w:rsidR="001F0111" w:rsidRPr="001F0111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111">
              <w:rPr>
                <w:b/>
                <w:bCs/>
                <w:sz w:val="20"/>
                <w:szCs w:val="20"/>
              </w:rPr>
              <w:t>Dla kotłów kogeneracyjnych na paliwo stałe : sprawność elektryczna</w:t>
            </w:r>
          </w:p>
        </w:tc>
        <w:tc>
          <w:tcPr>
            <w:tcW w:w="259" w:type="dxa"/>
            <w:vMerge w:val="restart"/>
          </w:tcPr>
          <w:p w14:paraId="096542E5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8"/>
          </w:tcPr>
          <w:p w14:paraId="6DD02CF0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07AFA48" w14:textId="137AEC84" w:rsidR="001F0111" w:rsidRPr="001F0111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111">
              <w:rPr>
                <w:b/>
                <w:bCs/>
                <w:sz w:val="20"/>
                <w:szCs w:val="20"/>
              </w:rPr>
              <w:t>Zużycie energii elektryczne na potrzeby własne</w:t>
            </w:r>
          </w:p>
        </w:tc>
      </w:tr>
      <w:tr w:rsidR="00D33299" w14:paraId="3D8B9F0A" w14:textId="77777777" w:rsidTr="00D33299">
        <w:trPr>
          <w:trHeight w:hRule="exact" w:val="639"/>
        </w:trPr>
        <w:tc>
          <w:tcPr>
            <w:tcW w:w="5098" w:type="dxa"/>
            <w:gridSpan w:val="11"/>
            <w:vMerge/>
          </w:tcPr>
          <w:p w14:paraId="2F82B8DF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14:paraId="44FB21A5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0CD3EE3" w14:textId="124BC366" w:rsidR="001F0111" w:rsidRDefault="001F0111" w:rsidP="000D51C5">
            <w:pPr>
              <w:jc w:val="center"/>
              <w:rPr>
                <w:sz w:val="20"/>
                <w:szCs w:val="20"/>
              </w:rPr>
            </w:pPr>
            <w:r w:rsidRPr="001F0111">
              <w:rPr>
                <w:sz w:val="16"/>
                <w:szCs w:val="16"/>
              </w:rPr>
              <w:t>Przy znamionowej mocy cieplne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739" w:type="dxa"/>
            <w:gridSpan w:val="3"/>
          </w:tcPr>
          <w:p w14:paraId="635736D3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CF2407C" w14:textId="3CDF6157" w:rsidR="001F0111" w:rsidRPr="001F0111" w:rsidRDefault="001F0111" w:rsidP="000D51C5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1F0111"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  <w:vertAlign w:val="subscript"/>
              </w:rPr>
              <w:t>max</w:t>
            </w:r>
            <w:proofErr w:type="spellEnd"/>
          </w:p>
        </w:tc>
        <w:tc>
          <w:tcPr>
            <w:tcW w:w="955" w:type="dxa"/>
          </w:tcPr>
          <w:p w14:paraId="60DE3F95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4A0D3D3" w14:textId="5A7CEDBA" w:rsidR="001F0111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B1A52">
              <w:rPr>
                <w:sz w:val="20"/>
                <w:szCs w:val="20"/>
              </w:rPr>
              <w:t>68</w:t>
            </w:r>
          </w:p>
        </w:tc>
        <w:tc>
          <w:tcPr>
            <w:tcW w:w="2260" w:type="dxa"/>
            <w:gridSpan w:val="2"/>
          </w:tcPr>
          <w:p w14:paraId="5805199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146A096" w14:textId="3DA2DF1E" w:rsidR="001F0111" w:rsidRDefault="001F0111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D33299" w14:paraId="653BD70E" w14:textId="77777777" w:rsidTr="00D33299">
        <w:trPr>
          <w:trHeight w:hRule="exact" w:val="805"/>
        </w:trPr>
        <w:tc>
          <w:tcPr>
            <w:tcW w:w="910" w:type="dxa"/>
          </w:tcPr>
          <w:p w14:paraId="3DF1CAE4" w14:textId="21E08B36" w:rsidR="001F0111" w:rsidRPr="001F0111" w:rsidRDefault="001F0111" w:rsidP="000D51C5">
            <w:pPr>
              <w:jc w:val="center"/>
              <w:rPr>
                <w:sz w:val="16"/>
                <w:szCs w:val="16"/>
              </w:rPr>
            </w:pPr>
            <w:r w:rsidRPr="001F0111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1201" w:type="dxa"/>
            <w:gridSpan w:val="4"/>
          </w:tcPr>
          <w:p w14:paraId="0918F2DD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00016B8B" w14:textId="1F26D23B" w:rsidR="001F0111" w:rsidRPr="001F0111" w:rsidRDefault="001F0111" w:rsidP="000D51C5">
            <w:pPr>
              <w:jc w:val="center"/>
              <w:rPr>
                <w:sz w:val="36"/>
                <w:szCs w:val="36"/>
                <w:vertAlign w:val="subscript"/>
              </w:rPr>
            </w:pPr>
            <w:proofErr w:type="spellStart"/>
            <w:r w:rsidRPr="001F0111">
              <w:rPr>
                <w:rFonts w:cstheme="minorHAnsi"/>
                <w:sz w:val="36"/>
                <w:szCs w:val="36"/>
              </w:rPr>
              <w:t>ŋ</w:t>
            </w:r>
            <w:r w:rsidRPr="00A32D2F">
              <w:rPr>
                <w:rFonts w:cstheme="minorHAnsi"/>
                <w:i/>
                <w:iCs/>
                <w:sz w:val="36"/>
                <w:szCs w:val="36"/>
                <w:vertAlign w:val="subscript"/>
              </w:rPr>
              <w:t>el,n</w:t>
            </w:r>
            <w:proofErr w:type="spellEnd"/>
          </w:p>
        </w:tc>
        <w:tc>
          <w:tcPr>
            <w:tcW w:w="861" w:type="dxa"/>
          </w:tcPr>
          <w:p w14:paraId="51876E64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5D5F2534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8A28EF0" w14:textId="26232D09" w:rsidR="00157EAD" w:rsidRPr="00157EAD" w:rsidRDefault="00157EAD" w:rsidP="000D51C5">
            <w:pPr>
              <w:jc w:val="center"/>
              <w:rPr>
                <w:sz w:val="24"/>
                <w:szCs w:val="24"/>
              </w:rPr>
            </w:pPr>
            <w:r w:rsidRPr="00157EAD">
              <w:rPr>
                <w:sz w:val="24"/>
                <w:szCs w:val="24"/>
              </w:rPr>
              <w:t>%</w:t>
            </w:r>
          </w:p>
        </w:tc>
        <w:tc>
          <w:tcPr>
            <w:tcW w:w="259" w:type="dxa"/>
          </w:tcPr>
          <w:p w14:paraId="1F526E5F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3860FC8B" w14:textId="36D961B7" w:rsidR="001F0111" w:rsidRPr="001F0111" w:rsidRDefault="00157EAD" w:rsidP="000D5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Odpowiednio przy [30%/50%] znamionowej mocy cieplnej</w:t>
            </w:r>
          </w:p>
        </w:tc>
        <w:tc>
          <w:tcPr>
            <w:tcW w:w="739" w:type="dxa"/>
            <w:gridSpan w:val="3"/>
          </w:tcPr>
          <w:p w14:paraId="447E009A" w14:textId="77777777" w:rsidR="00157EAD" w:rsidRDefault="00157EAD" w:rsidP="0046683B">
            <w:pPr>
              <w:rPr>
                <w:sz w:val="20"/>
                <w:szCs w:val="20"/>
              </w:rPr>
            </w:pPr>
          </w:p>
          <w:p w14:paraId="7BC525A7" w14:textId="1E1A4DD9" w:rsidR="0046683B" w:rsidRPr="0046683B" w:rsidRDefault="0046683B" w:rsidP="0046683B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  <w:vertAlign w:val="subscript"/>
              </w:rPr>
              <w:t>m</w:t>
            </w:r>
            <w:r w:rsidR="001D475B">
              <w:rPr>
                <w:sz w:val="28"/>
                <w:szCs w:val="28"/>
                <w:vertAlign w:val="subscript"/>
              </w:rPr>
              <w:t>in</w:t>
            </w:r>
            <w:proofErr w:type="spellEnd"/>
          </w:p>
        </w:tc>
        <w:tc>
          <w:tcPr>
            <w:tcW w:w="955" w:type="dxa"/>
          </w:tcPr>
          <w:p w14:paraId="38C20C75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55426A9B" w14:textId="46761FBE" w:rsidR="006F2ACA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B1A52">
              <w:rPr>
                <w:sz w:val="20"/>
                <w:szCs w:val="20"/>
              </w:rPr>
              <w:t>37</w:t>
            </w:r>
          </w:p>
        </w:tc>
        <w:tc>
          <w:tcPr>
            <w:tcW w:w="2260" w:type="dxa"/>
            <w:gridSpan w:val="2"/>
          </w:tcPr>
          <w:p w14:paraId="0B2C14A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B362078" w14:textId="1A9A5A31" w:rsidR="00157EAD" w:rsidRDefault="00482CD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7000AEB9" w14:textId="6E7338D1" w:rsidR="00157EAD" w:rsidRDefault="00157EAD" w:rsidP="00482CDD">
            <w:pPr>
              <w:rPr>
                <w:sz w:val="20"/>
                <w:szCs w:val="20"/>
              </w:rPr>
            </w:pPr>
          </w:p>
        </w:tc>
      </w:tr>
      <w:tr w:rsidR="00D33299" w14:paraId="33DA4063" w14:textId="77777777" w:rsidTr="00D33299">
        <w:trPr>
          <w:trHeight w:hRule="exact" w:val="600"/>
        </w:trPr>
        <w:tc>
          <w:tcPr>
            <w:tcW w:w="910" w:type="dxa"/>
            <w:vMerge w:val="restart"/>
          </w:tcPr>
          <w:p w14:paraId="355887DA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 w:val="restart"/>
          </w:tcPr>
          <w:p w14:paraId="2060751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14:paraId="2F77A98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14:paraId="59F6CAA7" w14:textId="6F29E58F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14:paraId="6BC95443" w14:textId="77777777" w:rsidR="00D22B48" w:rsidRPr="007A467E" w:rsidRDefault="00D22B48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gridSpan w:val="5"/>
          </w:tcPr>
          <w:p w14:paraId="4D21C71B" w14:textId="236207B4" w:rsidR="00D22B48" w:rsidRDefault="00D22B48" w:rsidP="000D51C5">
            <w:pPr>
              <w:jc w:val="center"/>
              <w:rPr>
                <w:sz w:val="20"/>
                <w:szCs w:val="20"/>
              </w:rPr>
            </w:pPr>
            <w:r w:rsidRPr="00D03470">
              <w:rPr>
                <w:sz w:val="16"/>
                <w:szCs w:val="16"/>
              </w:rPr>
              <w:t>Urządzeń wtórnych do redukcji emisji , w stosownych przypadkach</w:t>
            </w:r>
          </w:p>
        </w:tc>
        <w:tc>
          <w:tcPr>
            <w:tcW w:w="955" w:type="dxa"/>
          </w:tcPr>
          <w:p w14:paraId="270ACF37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25307BBE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23E03811" w14:textId="6B699D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3F920B2B" w14:textId="3B3B493D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C758FCF" w14:textId="25D82341" w:rsidR="0046683B" w:rsidRDefault="0046683B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40C445C1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BD3B52C" w14:textId="53213000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</w:tr>
      <w:tr w:rsidR="00D33299" w14:paraId="013FD88D" w14:textId="77777777" w:rsidTr="00D33299">
        <w:trPr>
          <w:trHeight w:hRule="exact" w:val="906"/>
        </w:trPr>
        <w:tc>
          <w:tcPr>
            <w:tcW w:w="910" w:type="dxa"/>
            <w:vMerge/>
          </w:tcPr>
          <w:p w14:paraId="6A1D17C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/>
          </w:tcPr>
          <w:p w14:paraId="79250633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1C6BD07C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14:paraId="0F784307" w14:textId="6806DB6F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14:paraId="13B025C8" w14:textId="77777777" w:rsidR="00D22B48" w:rsidRPr="007A467E" w:rsidRDefault="00D22B48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2DE1EE9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0C0347F8" w14:textId="3FE72E0A" w:rsidR="00D22B48" w:rsidRDefault="00D22B48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trybie czuwania</w:t>
            </w:r>
          </w:p>
        </w:tc>
        <w:tc>
          <w:tcPr>
            <w:tcW w:w="739" w:type="dxa"/>
            <w:gridSpan w:val="3"/>
          </w:tcPr>
          <w:p w14:paraId="4C8B3D5B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7A63302" w14:textId="63F75521" w:rsidR="00D22B48" w:rsidRPr="005F24D3" w:rsidRDefault="00D22B48" w:rsidP="005F24D3">
            <w:pPr>
              <w:jc w:val="center"/>
              <w:rPr>
                <w:sz w:val="32"/>
                <w:szCs w:val="32"/>
                <w:vertAlign w:val="subscript"/>
              </w:rPr>
            </w:pPr>
            <w:r w:rsidRPr="005F24D3">
              <w:rPr>
                <w:sz w:val="36"/>
                <w:szCs w:val="36"/>
              </w:rPr>
              <w:t>P</w:t>
            </w:r>
            <w:r w:rsidRPr="005F24D3">
              <w:rPr>
                <w:i/>
                <w:iCs/>
                <w:sz w:val="32"/>
                <w:szCs w:val="32"/>
                <w:vertAlign w:val="subscript"/>
              </w:rPr>
              <w:t>SB</w:t>
            </w:r>
          </w:p>
        </w:tc>
        <w:tc>
          <w:tcPr>
            <w:tcW w:w="955" w:type="dxa"/>
          </w:tcPr>
          <w:p w14:paraId="6D895409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DFFCD42" w14:textId="3503F7D9" w:rsidR="006F2ACA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5B1A52">
              <w:rPr>
                <w:sz w:val="20"/>
                <w:szCs w:val="20"/>
              </w:rPr>
              <w:t>10</w:t>
            </w:r>
          </w:p>
        </w:tc>
        <w:tc>
          <w:tcPr>
            <w:tcW w:w="2260" w:type="dxa"/>
            <w:gridSpan w:val="2"/>
          </w:tcPr>
          <w:p w14:paraId="75143AFC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09724EA5" w14:textId="0ECE32B9" w:rsidR="00D22B48" w:rsidRDefault="00F267FB" w:rsidP="00F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5F24D3" w14:paraId="25BC8AB5" w14:textId="77777777" w:rsidTr="00D33299">
        <w:trPr>
          <w:trHeight w:hRule="exact" w:val="783"/>
        </w:trPr>
        <w:tc>
          <w:tcPr>
            <w:tcW w:w="5098" w:type="dxa"/>
            <w:gridSpan w:val="11"/>
          </w:tcPr>
          <w:p w14:paraId="26A81840" w14:textId="77777777" w:rsidR="005F24D3" w:rsidRDefault="005F24D3" w:rsidP="000D51C5">
            <w:pPr>
              <w:jc w:val="center"/>
              <w:rPr>
                <w:sz w:val="20"/>
                <w:szCs w:val="20"/>
              </w:rPr>
            </w:pPr>
          </w:p>
          <w:p w14:paraId="7D1C1141" w14:textId="197EA992" w:rsidR="005F24D3" w:rsidRPr="00D33299" w:rsidRDefault="00D33299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</w:t>
            </w:r>
          </w:p>
          <w:p w14:paraId="75A6F662" w14:textId="6583673A" w:rsidR="00D33299" w:rsidRPr="005F24D3" w:rsidRDefault="00D33299" w:rsidP="000D51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83" w:type="dxa"/>
            <w:gridSpan w:val="9"/>
          </w:tcPr>
          <w:p w14:paraId="6B74E563" w14:textId="77777777" w:rsidR="005F24D3" w:rsidRPr="00D03470" w:rsidRDefault="005F24D3" w:rsidP="005574C8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CAMINO Sp. z o.o.</w:t>
            </w:r>
          </w:p>
          <w:p w14:paraId="0544C444" w14:textId="33F00EEA" w:rsidR="005F24D3" w:rsidRPr="00D03470" w:rsidRDefault="005F24D3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03470">
              <w:rPr>
                <w:b/>
                <w:bCs/>
                <w:sz w:val="16"/>
                <w:szCs w:val="16"/>
              </w:rPr>
              <w:t>ul.Piłsudskiego</w:t>
            </w:r>
            <w:proofErr w:type="spellEnd"/>
            <w:r w:rsidRPr="00D03470">
              <w:rPr>
                <w:b/>
                <w:bCs/>
                <w:sz w:val="16"/>
                <w:szCs w:val="16"/>
              </w:rPr>
              <w:t xml:space="preserve"> 40 , 67-100 Nowa Sól</w:t>
            </w:r>
          </w:p>
          <w:p w14:paraId="60126168" w14:textId="3765CFC3" w:rsidR="005F24D3" w:rsidRPr="00D03470" w:rsidRDefault="000A7C29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tel.570415300</w:t>
            </w:r>
          </w:p>
          <w:p w14:paraId="57E04E12" w14:textId="5FFBE912" w:rsidR="000A7C29" w:rsidRPr="00D03470" w:rsidRDefault="000A7C29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sklep@kotlycamino.pl</w:t>
            </w:r>
          </w:p>
          <w:p w14:paraId="0CB4E781" w14:textId="77777777" w:rsidR="000A7C29" w:rsidRPr="005574C8" w:rsidRDefault="000A7C29" w:rsidP="000D51C5">
            <w:pPr>
              <w:jc w:val="center"/>
              <w:rPr>
                <w:sz w:val="24"/>
                <w:szCs w:val="24"/>
              </w:rPr>
            </w:pPr>
          </w:p>
          <w:p w14:paraId="1C5937C0" w14:textId="43E91689" w:rsidR="005F24D3" w:rsidRDefault="005F24D3" w:rsidP="000D51C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90EB1C6" w14:textId="27F6F1FE" w:rsidR="00C51C74" w:rsidRPr="00C51C74" w:rsidRDefault="00C51C74" w:rsidP="00D03470"/>
    <w:sectPr w:rsidR="00C51C74" w:rsidRPr="00C51C74" w:rsidSect="001F0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92"/>
    <w:rsid w:val="000A7C29"/>
    <w:rsid w:val="000D51C5"/>
    <w:rsid w:val="00157EAD"/>
    <w:rsid w:val="001D475B"/>
    <w:rsid w:val="001F0111"/>
    <w:rsid w:val="00270913"/>
    <w:rsid w:val="00385A9C"/>
    <w:rsid w:val="00394752"/>
    <w:rsid w:val="0046683B"/>
    <w:rsid w:val="00482CDD"/>
    <w:rsid w:val="00531C92"/>
    <w:rsid w:val="00551401"/>
    <w:rsid w:val="005574C8"/>
    <w:rsid w:val="005B1A52"/>
    <w:rsid w:val="005F2456"/>
    <w:rsid w:val="005F24D3"/>
    <w:rsid w:val="006E558A"/>
    <w:rsid w:val="006F2ACA"/>
    <w:rsid w:val="007A467E"/>
    <w:rsid w:val="008C030D"/>
    <w:rsid w:val="00983C8D"/>
    <w:rsid w:val="009C3771"/>
    <w:rsid w:val="009F39B2"/>
    <w:rsid w:val="00A32D2F"/>
    <w:rsid w:val="00A83946"/>
    <w:rsid w:val="00BA7EA3"/>
    <w:rsid w:val="00BD4E81"/>
    <w:rsid w:val="00C51C74"/>
    <w:rsid w:val="00CA536C"/>
    <w:rsid w:val="00D03470"/>
    <w:rsid w:val="00D22B48"/>
    <w:rsid w:val="00D33299"/>
    <w:rsid w:val="00DA5280"/>
    <w:rsid w:val="00E434D5"/>
    <w:rsid w:val="00F267FB"/>
    <w:rsid w:val="00FC58C1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D0E3"/>
  <w15:chartTrackingRefBased/>
  <w15:docId w15:val="{493A0549-D188-4B94-9A19-E1F652C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2</cp:revision>
  <cp:lastPrinted>2020-10-23T15:48:00Z</cp:lastPrinted>
  <dcterms:created xsi:type="dcterms:W3CDTF">2020-10-23T18:48:00Z</dcterms:created>
  <dcterms:modified xsi:type="dcterms:W3CDTF">2020-10-23T18:48:00Z</dcterms:modified>
</cp:coreProperties>
</file>